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F5B" w:rsidRPr="009D77C0" w:rsidRDefault="00BF2F5B" w:rsidP="00BF2F5B">
      <w:pPr>
        <w:pStyle w:val="a3"/>
        <w:jc w:val="center"/>
        <w:rPr>
          <w:b/>
          <w:color w:val="052635"/>
          <w:sz w:val="20"/>
          <w:szCs w:val="20"/>
        </w:rPr>
      </w:pPr>
      <w:r w:rsidRPr="009D77C0">
        <w:rPr>
          <w:b/>
          <w:color w:val="052635"/>
          <w:sz w:val="20"/>
          <w:szCs w:val="20"/>
        </w:rPr>
        <w:t>ПАМЯТКА ГРАЖДАНИНУ</w:t>
      </w:r>
    </w:p>
    <w:tbl>
      <w:tblPr>
        <w:tblStyle w:val="a4"/>
        <w:tblW w:w="0" w:type="auto"/>
        <w:tblLook w:val="04A0"/>
      </w:tblPr>
      <w:tblGrid>
        <w:gridCol w:w="7534"/>
        <w:gridCol w:w="7535"/>
      </w:tblGrid>
      <w:tr w:rsidR="00BF2F5B" w:rsidTr="00F90EB0">
        <w:tc>
          <w:tcPr>
            <w:tcW w:w="7534" w:type="dxa"/>
          </w:tcPr>
          <w:p w:rsidR="00BF2F5B" w:rsidRPr="001B0082" w:rsidRDefault="00BF2F5B" w:rsidP="00F90EB0">
            <w:pPr>
              <w:pStyle w:val="a3"/>
              <w:spacing w:before="0" w:after="0"/>
              <w:rPr>
                <w:b/>
                <w:color w:val="000000"/>
                <w:sz w:val="22"/>
                <w:szCs w:val="22"/>
              </w:rPr>
            </w:pPr>
            <w:r w:rsidRPr="001B0082">
              <w:rPr>
                <w:b/>
                <w:color w:val="000000"/>
                <w:sz w:val="22"/>
                <w:szCs w:val="22"/>
              </w:rPr>
              <w:t>Что такое в</w:t>
            </w:r>
            <w:r>
              <w:rPr>
                <w:b/>
                <w:color w:val="000000"/>
                <w:sz w:val="22"/>
                <w:szCs w:val="22"/>
              </w:rPr>
              <w:t>з</w:t>
            </w:r>
            <w:r w:rsidRPr="001B0082">
              <w:rPr>
                <w:b/>
                <w:color w:val="000000"/>
                <w:sz w:val="22"/>
                <w:szCs w:val="22"/>
              </w:rPr>
              <w:t>ятка?</w:t>
            </w:r>
          </w:p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1B0082">
              <w:rPr>
                <w:color w:val="000000"/>
                <w:sz w:val="22"/>
                <w:szCs w:val="22"/>
              </w:rPr>
              <w:t xml:space="preserve">Уголовный кодекс Российской Федерации предусматривает 2 вида преступлений, связанных с взяткой: </w:t>
            </w:r>
            <w:r w:rsidRPr="001B0082">
              <w:rPr>
                <w:b/>
                <w:color w:val="000000"/>
                <w:sz w:val="22"/>
                <w:szCs w:val="22"/>
              </w:rPr>
              <w:t>получение  взятки</w:t>
            </w:r>
            <w:r w:rsidRPr="001B0082">
              <w:rPr>
                <w:color w:val="000000"/>
                <w:sz w:val="22"/>
                <w:szCs w:val="22"/>
              </w:rPr>
              <w:t xml:space="preserve"> (статья 290 УК РФ) и </w:t>
            </w:r>
            <w:r w:rsidRPr="001B0082">
              <w:rPr>
                <w:b/>
                <w:color w:val="000000"/>
                <w:sz w:val="22"/>
                <w:szCs w:val="22"/>
              </w:rPr>
              <w:t>дача взятки</w:t>
            </w:r>
            <w:r w:rsidRPr="001B0082">
              <w:rPr>
                <w:color w:val="000000"/>
                <w:sz w:val="22"/>
                <w:szCs w:val="22"/>
              </w:rPr>
              <w:t xml:space="preserve"> (статья 291 УК РФ).</w:t>
            </w:r>
          </w:p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1B0082">
              <w:rPr>
                <w:i/>
                <w:color w:val="000000"/>
                <w:sz w:val="22"/>
                <w:szCs w:val="22"/>
              </w:rPr>
              <w:t>Получение взятки</w:t>
            </w:r>
            <w:r w:rsidRPr="001B0082">
              <w:rPr>
                <w:color w:val="000000"/>
                <w:sz w:val="22"/>
                <w:szCs w:val="22"/>
              </w:rPr>
              <w:t xml:space="preserve"> – одно из самых опасных должностных преступлений, особенно если оно  совершается группой лиц или сопровождается вымогательством, которое заключается в получении должностным лицом преимущества и выгод за законные и  незаконные действия (бездействие).</w:t>
            </w:r>
          </w:p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1B0082">
              <w:rPr>
                <w:i/>
                <w:color w:val="000000"/>
                <w:sz w:val="22"/>
                <w:szCs w:val="22"/>
              </w:rPr>
              <w:t>Дача взятки</w:t>
            </w:r>
            <w:r w:rsidRPr="001B0082">
              <w:rPr>
                <w:color w:val="000000"/>
                <w:sz w:val="22"/>
                <w:szCs w:val="22"/>
              </w:rPr>
              <w:t xml:space="preserve"> – преступление, направленное на склонение должностного лица к совершению законных или незаконных действий (бездействий) либо получение каких – либо преимуществ в пользу дающего, в том числе за общее покровительство или попустительство по службе.</w:t>
            </w:r>
          </w:p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b/>
                <w:color w:val="000000"/>
                <w:sz w:val="22"/>
                <w:szCs w:val="22"/>
              </w:rPr>
            </w:pPr>
            <w:r w:rsidRPr="001B0082">
              <w:rPr>
                <w:b/>
                <w:color w:val="000000"/>
                <w:sz w:val="22"/>
                <w:szCs w:val="22"/>
              </w:rPr>
              <w:t>Взяткой могут быть:</w:t>
            </w:r>
          </w:p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B0082">
              <w:rPr>
                <w:color w:val="000000"/>
                <w:sz w:val="22"/>
                <w:szCs w:val="22"/>
              </w:rPr>
              <w:t>- предметы – деньги, в том числе валюта, банковские чеки, ценные бумаги, изделия из драгоценных металлов и камней, автомобили, продукты питания, видеотехника, бытовые приборы и другие товары, квартиры, дачи, загородные дома, гаражи, земельные участки и другая недвижимость;</w:t>
            </w:r>
            <w:proofErr w:type="gramEnd"/>
          </w:p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1B0082">
              <w:rPr>
                <w:color w:val="000000"/>
                <w:sz w:val="22"/>
                <w:szCs w:val="22"/>
              </w:rPr>
              <w:t>- услуги и выгоды – лечение, ремонтные 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стоимости;</w:t>
            </w:r>
          </w:p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1B0082">
              <w:rPr>
                <w:b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-3213735</wp:posOffset>
                  </wp:positionV>
                  <wp:extent cx="1244600" cy="819150"/>
                  <wp:effectExtent l="0" t="0" r="0" b="0"/>
                  <wp:wrapTight wrapText="bothSides">
                    <wp:wrapPolygon edited="0">
                      <wp:start x="0" y="0"/>
                      <wp:lineTo x="0" y="21098"/>
                      <wp:lineTo x="21159" y="21098"/>
                      <wp:lineTo x="21159" y="0"/>
                      <wp:lineTo x="0" y="0"/>
                    </wp:wrapPolygon>
                  </wp:wrapTight>
                  <wp:docPr id="5" name="Рисунок 5" descr="C:\Users\SemochkinaTE.BL3\Desktop\_1_~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emochkinaTE.BL3\Desktop\_1_~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B0082">
              <w:rPr>
                <w:color w:val="000000"/>
                <w:sz w:val="22"/>
                <w:szCs w:val="22"/>
              </w:rPr>
              <w:t>- завуалированная форма взятки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 или друзьям, получение льготного кредита и т.п.</w:t>
            </w:r>
          </w:p>
          <w:p w:rsidR="00BF2F5B" w:rsidRPr="001B0082" w:rsidRDefault="00BF2F5B" w:rsidP="00F90EB0">
            <w:pPr>
              <w:pStyle w:val="a3"/>
              <w:spacing w:before="0" w:after="0"/>
              <w:rPr>
                <w:b/>
                <w:color w:val="000000"/>
                <w:sz w:val="22"/>
                <w:szCs w:val="22"/>
              </w:rPr>
            </w:pPr>
            <w:r w:rsidRPr="001B0082">
              <w:rPr>
                <w:b/>
                <w:color w:val="000000"/>
                <w:sz w:val="22"/>
                <w:szCs w:val="22"/>
              </w:rPr>
              <w:t>Косвенные признаки вымогательства взятки:</w:t>
            </w:r>
          </w:p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1B0082">
              <w:rPr>
                <w:color w:val="000000"/>
                <w:sz w:val="22"/>
                <w:szCs w:val="22"/>
              </w:rPr>
              <w:t>- разговор о возможной взятке носит иносказательный характер, речь чиновника состоит из односложных предложений, не содержащих открытых заявлений о том, что вопрос может решить только в случае передачи ему денег или оказания какой – либо услуги; никакие «опасные» выражения при этом не допускаются;</w:t>
            </w:r>
          </w:p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1B0082">
              <w:rPr>
                <w:color w:val="000000"/>
                <w:sz w:val="22"/>
                <w:szCs w:val="22"/>
              </w:rPr>
              <w:t>- в ходе беседы чиновник, заявляя об отказе решить тот или иной вопрос («не смогу помочь», «это незаконно», «у меня нет таких возможн</w:t>
            </w:r>
            <w:bookmarkStart w:id="0" w:name="_GoBack"/>
            <w:bookmarkEnd w:id="0"/>
            <w:r w:rsidRPr="001B0082">
              <w:rPr>
                <w:color w:val="000000"/>
                <w:sz w:val="22"/>
                <w:szCs w:val="22"/>
              </w:rPr>
              <w:t>остей») дает понять, что готов обсудить возможности решения этого вопроса  в другое время (в другом месте в другое время);</w:t>
            </w:r>
          </w:p>
          <w:p w:rsidR="00BF2F5B" w:rsidRPr="0029341C" w:rsidRDefault="00BF2F5B" w:rsidP="00F90EB0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1B0082">
              <w:rPr>
                <w:color w:val="000000"/>
                <w:sz w:val="22"/>
                <w:szCs w:val="22"/>
              </w:rPr>
              <w:t>- сумма или характер взятки не озвучиваются, вместе с тем соответствующие суммы могут быть написаны на листке бумаги, набраны на калькуляторе или продемонстрированы взяткодателю.</w:t>
            </w:r>
          </w:p>
        </w:tc>
        <w:tc>
          <w:tcPr>
            <w:tcW w:w="7535" w:type="dxa"/>
          </w:tcPr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b/>
                <w:color w:val="000000"/>
                <w:sz w:val="22"/>
                <w:szCs w:val="22"/>
              </w:rPr>
            </w:pPr>
            <w:r w:rsidRPr="001B0082">
              <w:rPr>
                <w:b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1270</wp:posOffset>
                  </wp:positionV>
                  <wp:extent cx="1384300" cy="1384300"/>
                  <wp:effectExtent l="0" t="0" r="6350" b="6350"/>
                  <wp:wrapSquare wrapText="bothSides"/>
                  <wp:docPr id="4" name="Рисунок 4" descr="C:\Users\SemochkinaTE.BL3\Desktop\pl_kor-4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emochkinaTE.BL3\Desktop\pl_kor-4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0" cy="138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B0082">
              <w:rPr>
                <w:b/>
                <w:color w:val="000000"/>
                <w:sz w:val="22"/>
                <w:szCs w:val="22"/>
              </w:rPr>
              <w:t>Ваши действия в случае вымогательства или провокации взятки (подкупа):</w:t>
            </w:r>
          </w:p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1B0082">
              <w:rPr>
                <w:color w:val="000000"/>
                <w:sz w:val="22"/>
                <w:szCs w:val="22"/>
              </w:rPr>
              <w:t>- вести себя крайне осторожно, вежливо, без заискиваний, не допуская опрометчивых высказываний, которые могли бы вымогателем трактоваться либо как готовность, либо как категорический отказ дать взятку или совершить подкуп;</w:t>
            </w:r>
          </w:p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1B0082">
              <w:rPr>
                <w:color w:val="000000"/>
                <w:sz w:val="22"/>
                <w:szCs w:val="22"/>
              </w:rPr>
              <w:t>- внимательно выслушать и точно запомнить поставленные Вам условия (размеры сумм, наименование товара, сроки передачи взятки);</w:t>
            </w:r>
          </w:p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1B0082">
              <w:rPr>
                <w:color w:val="000000"/>
                <w:sz w:val="22"/>
                <w:szCs w:val="22"/>
              </w:rPr>
              <w:t>-поинтересоваться у собеседника гарантиями решения вопроса в случае дачи взятки;</w:t>
            </w:r>
          </w:p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1B0082">
              <w:rPr>
                <w:color w:val="000000"/>
                <w:sz w:val="22"/>
                <w:szCs w:val="22"/>
              </w:rPr>
              <w:t>- ни в коем случае не давать взятку.</w:t>
            </w:r>
          </w:p>
          <w:p w:rsidR="00BF2F5B" w:rsidRPr="001B0082" w:rsidRDefault="00BF2F5B" w:rsidP="00F90EB0">
            <w:pPr>
              <w:pStyle w:val="a3"/>
              <w:spacing w:before="0" w:after="0"/>
              <w:ind w:firstLine="708"/>
              <w:jc w:val="both"/>
              <w:rPr>
                <w:b/>
                <w:color w:val="000000"/>
                <w:sz w:val="22"/>
                <w:szCs w:val="22"/>
              </w:rPr>
            </w:pPr>
            <w:r w:rsidRPr="001B0082">
              <w:rPr>
                <w:b/>
                <w:color w:val="000000"/>
                <w:sz w:val="22"/>
                <w:szCs w:val="22"/>
              </w:rPr>
              <w:t>Что Вам следует предпринять сразу после совершения вымогательства:</w:t>
            </w:r>
          </w:p>
          <w:p w:rsidR="00BF2F5B" w:rsidRPr="001B0082" w:rsidRDefault="00BF2F5B" w:rsidP="00F90EB0">
            <w:pPr>
              <w:pStyle w:val="a3"/>
              <w:spacing w:before="0" w:after="0"/>
              <w:ind w:firstLine="708"/>
              <w:jc w:val="both"/>
              <w:rPr>
                <w:sz w:val="22"/>
                <w:szCs w:val="22"/>
              </w:rPr>
            </w:pPr>
            <w:proofErr w:type="gramStart"/>
            <w:r w:rsidRPr="001B0082">
              <w:rPr>
                <w:sz w:val="22"/>
                <w:szCs w:val="22"/>
              </w:rPr>
              <w:t xml:space="preserve">Вам необходимо по своему усмотрению обратиться с устным или письменным сообщением о готовящемся преступлении </w:t>
            </w:r>
            <w:r w:rsidRPr="001B0082">
              <w:rPr>
                <w:sz w:val="22"/>
                <w:szCs w:val="22"/>
                <w:u w:val="single"/>
              </w:rPr>
              <w:t>в любой из правоохранительный органов по месту жительства</w:t>
            </w:r>
            <w:r w:rsidRPr="001B0082">
              <w:rPr>
                <w:sz w:val="22"/>
                <w:szCs w:val="22"/>
              </w:rPr>
              <w:t>.</w:t>
            </w:r>
            <w:proofErr w:type="gramEnd"/>
          </w:p>
          <w:p w:rsidR="00BF2F5B" w:rsidRPr="001B0082" w:rsidRDefault="00BF2F5B" w:rsidP="00F90EB0">
            <w:pPr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082">
              <w:rPr>
                <w:rFonts w:ascii="Times New Roman" w:hAnsi="Times New Roman" w:cs="Times New Roman"/>
              </w:rPr>
              <w:t>В целях принятия информационных сообщений, в том числе анонимной информации, о фактах проявления коррупции в органах местного самоуправления, организован «телефон доверия», установленный в отделе по организации профилактики правонарушений.</w:t>
            </w:r>
            <w:r w:rsidRPr="001B0082">
              <w:rPr>
                <w:rFonts w:ascii="Times New Roman" w:eastAsia="Times New Roman" w:hAnsi="Times New Roman" w:cs="Times New Roman"/>
                <w:b/>
                <w:lang w:eastAsia="ru-RU"/>
              </w:rPr>
              <w:t>Если вы столкнулись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</w:t>
            </w:r>
            <w:r w:rsidRPr="001B00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проявлением коррупционной деятельности</w:t>
            </w:r>
            <w:r w:rsidRPr="001B0082">
              <w:rPr>
                <w:rFonts w:ascii="Times New Roman" w:eastAsia="Times New Roman" w:hAnsi="Times New Roman" w:cs="Times New Roman"/>
                <w:lang w:eastAsia="ru-RU"/>
              </w:rPr>
              <w:t xml:space="preserve">, вы так же можете сообщить эту информацию по телефону доверия: 8(34670) 62-179, направить письмо на официальный адрес электронной почты администрации Белоярского района: </w:t>
            </w:r>
            <w:hyperlink r:id="rId6" w:history="1">
              <w:r w:rsidRPr="001B0082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admbel@admbel.ru</w:t>
              </w:r>
            </w:hyperlink>
            <w:r w:rsidRPr="001B0082">
              <w:rPr>
                <w:rFonts w:ascii="Times New Roman" w:eastAsia="Times New Roman" w:hAnsi="Times New Roman" w:cs="Times New Roman"/>
                <w:lang w:eastAsia="ru-RU"/>
              </w:rPr>
              <w:t xml:space="preserve"> с пометкой в теме – «коррупция».</w:t>
            </w:r>
          </w:p>
          <w:p w:rsidR="00BF2F5B" w:rsidRPr="001B0082" w:rsidRDefault="00BF2F5B" w:rsidP="00F90EB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BF2F5B" w:rsidRPr="001B0082" w:rsidRDefault="00BF2F5B" w:rsidP="00F90EB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B0082">
              <w:rPr>
                <w:rFonts w:ascii="Times New Roman" w:hAnsi="Times New Roman" w:cs="Times New Roman"/>
                <w:u w:val="single"/>
              </w:rPr>
              <w:t>Конфиденциальность каждого сообщения гарантируется.</w:t>
            </w:r>
          </w:p>
          <w:p w:rsidR="00BF2F5B" w:rsidRDefault="00BF2F5B" w:rsidP="00F90EB0">
            <w:pPr>
              <w:jc w:val="both"/>
              <w:rPr>
                <w:rFonts w:ascii="Times New Roman" w:hAnsi="Times New Roman" w:cs="Times New Roman"/>
              </w:rPr>
            </w:pPr>
            <w:r w:rsidRPr="001B0082">
              <w:rPr>
                <w:rFonts w:ascii="Times New Roman" w:hAnsi="Times New Roman" w:cs="Times New Roman"/>
              </w:rPr>
              <w:t xml:space="preserve">Обращения граждан по фактам коррупционной направленности имеют </w:t>
            </w:r>
            <w:proofErr w:type="gramStart"/>
            <w:r w:rsidRPr="001B0082">
              <w:rPr>
                <w:rFonts w:ascii="Times New Roman" w:hAnsi="Times New Roman" w:cs="Times New Roman"/>
              </w:rPr>
              <w:t>важное значение</w:t>
            </w:r>
            <w:proofErr w:type="gramEnd"/>
            <w:r w:rsidRPr="001B0082">
              <w:rPr>
                <w:rFonts w:ascii="Times New Roman" w:hAnsi="Times New Roman" w:cs="Times New Roman"/>
              </w:rPr>
              <w:t xml:space="preserve"> в профилактике коррупционных проявлений. Каждый конкретный случай подлежит обязательной проверке и рассмотрению на заседании межведомственного Совета при главе Белоярского района по противодействию коррупции.</w:t>
            </w:r>
          </w:p>
          <w:p w:rsidR="00BF2F5B" w:rsidRPr="001B0082" w:rsidRDefault="00BF2F5B" w:rsidP="00F90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463501" cy="698500"/>
                  <wp:effectExtent l="0" t="0" r="0" b="6350"/>
                  <wp:docPr id="7" name="Рисунок 7" descr="C:\Users\SemochkinaTE.BL3\Desktop\%20_1_~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emochkinaTE.BL3\Desktop\%20_1_~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0" cy="700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2F5B" w:rsidRPr="009D77C0" w:rsidRDefault="00BF2F5B" w:rsidP="00BF2F5B">
      <w:pPr>
        <w:pStyle w:val="a3"/>
        <w:jc w:val="center"/>
        <w:rPr>
          <w:b/>
          <w:color w:val="052635"/>
          <w:sz w:val="20"/>
          <w:szCs w:val="20"/>
        </w:rPr>
      </w:pPr>
      <w:r w:rsidRPr="009D77C0">
        <w:rPr>
          <w:b/>
          <w:color w:val="052635"/>
          <w:sz w:val="20"/>
          <w:szCs w:val="20"/>
        </w:rPr>
        <w:lastRenderedPageBreak/>
        <w:t>ПАМЯТКА ГРАЖДАНИНУ</w:t>
      </w:r>
    </w:p>
    <w:tbl>
      <w:tblPr>
        <w:tblStyle w:val="a4"/>
        <w:tblW w:w="0" w:type="auto"/>
        <w:tblLook w:val="04A0"/>
      </w:tblPr>
      <w:tblGrid>
        <w:gridCol w:w="7534"/>
        <w:gridCol w:w="7535"/>
      </w:tblGrid>
      <w:tr w:rsidR="00BF2F5B" w:rsidTr="00F90EB0">
        <w:tc>
          <w:tcPr>
            <w:tcW w:w="7534" w:type="dxa"/>
          </w:tcPr>
          <w:p w:rsidR="00BF2F5B" w:rsidRPr="00CC4333" w:rsidRDefault="00BF2F5B" w:rsidP="00F90EB0">
            <w:pPr>
              <w:pStyle w:val="a3"/>
              <w:spacing w:before="0" w:after="0"/>
              <w:ind w:firstLine="708"/>
              <w:jc w:val="center"/>
              <w:rPr>
                <w:caps/>
                <w:color w:val="000000"/>
                <w:kern w:val="36"/>
              </w:rPr>
            </w:pPr>
            <w:r w:rsidRPr="00CC4333">
              <w:rPr>
                <w:caps/>
                <w:color w:val="000000"/>
                <w:kern w:val="36"/>
              </w:rPr>
              <w:t>Что делать, если Вы столкнулись с вымогательством и другими проявлениями коррупции?</w:t>
            </w:r>
          </w:p>
          <w:p w:rsidR="00BF2F5B" w:rsidRPr="00CC4333" w:rsidRDefault="00BF2F5B" w:rsidP="00F90EB0">
            <w:pPr>
              <w:pStyle w:val="a3"/>
              <w:spacing w:before="0" w:after="0"/>
              <w:ind w:firstLine="708"/>
              <w:jc w:val="both"/>
              <w:rPr>
                <w:color w:val="000000"/>
                <w:kern w:val="36"/>
              </w:rPr>
            </w:pPr>
          </w:p>
          <w:p w:rsidR="00BF2F5B" w:rsidRPr="00F042B9" w:rsidRDefault="00BF2F5B" w:rsidP="00F90EB0">
            <w:pPr>
              <w:pStyle w:val="a3"/>
              <w:spacing w:before="0" w:after="0"/>
              <w:jc w:val="both"/>
              <w:rPr>
                <w:b/>
              </w:rPr>
            </w:pPr>
            <w:proofErr w:type="gramStart"/>
            <w:r w:rsidRPr="00CC4333">
              <w:t xml:space="preserve">Вам необходимо по своему усмотрению обратиться с устным или письменным сообщением о готовящемся преступлении </w:t>
            </w:r>
            <w:r w:rsidRPr="00F042B9">
              <w:rPr>
                <w:b/>
                <w:u w:val="single"/>
              </w:rPr>
              <w:t>в любой из правоохранительный органов по месту жительства</w:t>
            </w:r>
            <w:r w:rsidRPr="00F042B9">
              <w:rPr>
                <w:b/>
              </w:rPr>
              <w:t>.</w:t>
            </w:r>
            <w:proofErr w:type="gramEnd"/>
          </w:p>
          <w:p w:rsidR="00BF2F5B" w:rsidRDefault="00BF2F5B" w:rsidP="00F90E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F2F5B" w:rsidRDefault="00BF2F5B" w:rsidP="00F90EB0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64135</wp:posOffset>
                  </wp:positionV>
                  <wp:extent cx="1071245" cy="87630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126" y="21130"/>
                      <wp:lineTo x="21126" y="0"/>
                      <wp:lineTo x="0" y="0"/>
                    </wp:wrapPolygon>
                  </wp:wrapTight>
                  <wp:docPr id="10" name="Рисунок 10" descr="C:\Users\SemochkinaTE.BL3\Desktop\1405255742_Kerchane-o-vymogatel-stvah-vzyatok-mogut-soobshit-po-telefonu-dover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emochkinaTE.BL3\Desktop\1405255742_Kerchane-o-vymogatel-stvah-vzyatok-mogut-soobshit-po-telefonu-doveri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24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C4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Если вы столкнулись с проявлением коррупционной деятельности,</w:t>
            </w:r>
            <w:r w:rsidRPr="00293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волокиты, вымогательством, произволом и злоупотреблением своим служебным положением со стороны должностных лиц, не стоит мириться с несправедливостью</w:t>
            </w:r>
            <w:r w:rsidRPr="00CC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 можете сообщить эту информацию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87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телефону доверия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BF2F5B" w:rsidRPr="006B2B17" w:rsidRDefault="00BF2F5B" w:rsidP="00F90EB0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B2B1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8(34670) 62-179</w:t>
            </w:r>
          </w:p>
          <w:p w:rsidR="00BF2F5B" w:rsidRPr="0007318A" w:rsidRDefault="00BF2F5B" w:rsidP="00F90EB0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934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Безопасность, анонимность и конфиденциальность любого обратившегося гражданина гарантируется.</w:t>
            </w:r>
          </w:p>
          <w:p w:rsidR="00BF2F5B" w:rsidRDefault="00BF2F5B" w:rsidP="00F90EB0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444444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186690</wp:posOffset>
                  </wp:positionV>
                  <wp:extent cx="819150" cy="755650"/>
                  <wp:effectExtent l="0" t="0" r="0" b="6350"/>
                  <wp:wrapThrough wrapText="bothSides">
                    <wp:wrapPolygon edited="0">
                      <wp:start x="0" y="0"/>
                      <wp:lineTo x="0" y="21237"/>
                      <wp:lineTo x="21098" y="21237"/>
                      <wp:lineTo x="21098" y="0"/>
                      <wp:lineTo x="0" y="0"/>
                    </wp:wrapPolygon>
                  </wp:wrapThrough>
                  <wp:docPr id="11" name="Рисунок 11" descr="C:\Users\SemochkinaTE.BL3\Desktop\images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emochkinaTE.BL3\Desktop\images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F2F5B" w:rsidRPr="0007318A" w:rsidRDefault="00BF2F5B" w:rsidP="00F90EB0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C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 же вы можете  направить письмо на официальный адрес электронной почты администрации Белоярского района: </w:t>
            </w:r>
            <w:hyperlink r:id="rId10" w:history="1">
              <w:r w:rsidRPr="00CC43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admbel@admbel.ru</w:t>
              </w:r>
            </w:hyperlink>
            <w:r w:rsidRPr="00CC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пометкой в теме – «коррупция».</w:t>
            </w:r>
          </w:p>
          <w:p w:rsidR="00BF2F5B" w:rsidRPr="0029341C" w:rsidRDefault="00BF2F5B" w:rsidP="00F90EB0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noProof/>
                <w:color w:val="000000"/>
                <w:kern w:val="36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2750820</wp:posOffset>
                  </wp:positionH>
                  <wp:positionV relativeFrom="paragraph">
                    <wp:posOffset>-4036060</wp:posOffset>
                  </wp:positionV>
                  <wp:extent cx="977900" cy="558800"/>
                  <wp:effectExtent l="0" t="0" r="0" b="0"/>
                  <wp:wrapThrough wrapText="bothSides">
                    <wp:wrapPolygon edited="0">
                      <wp:start x="0" y="0"/>
                      <wp:lineTo x="0" y="20618"/>
                      <wp:lineTo x="21039" y="20618"/>
                      <wp:lineTo x="21039" y="0"/>
                      <wp:lineTo x="0" y="0"/>
                    </wp:wrapPolygon>
                  </wp:wrapThrough>
                  <wp:docPr id="9" name="Рисунок 9" descr="C:\Users\SemochkinaTE.BL3\Desktop\mem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mochkinaTE.BL3\Desktop\mem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444444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2629535</wp:posOffset>
                  </wp:positionH>
                  <wp:positionV relativeFrom="paragraph">
                    <wp:posOffset>40640</wp:posOffset>
                  </wp:positionV>
                  <wp:extent cx="1189355" cy="742950"/>
                  <wp:effectExtent l="0" t="0" r="0" b="0"/>
                  <wp:wrapTight wrapText="bothSides">
                    <wp:wrapPolygon edited="0">
                      <wp:start x="0" y="0"/>
                      <wp:lineTo x="0" y="21046"/>
                      <wp:lineTo x="21104" y="21046"/>
                      <wp:lineTo x="21104" y="0"/>
                      <wp:lineTo x="0" y="0"/>
                    </wp:wrapPolygon>
                  </wp:wrapTight>
                  <wp:docPr id="13" name="Рисунок 13" descr="C:\Users\SemochkinaTE.BL3\Desktop\proverka-tekst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emochkinaTE.BL3\Desktop\proverka-tekst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35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93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каждому сообщению проводится проверка, и если она подтверждает наличие нарушения законодательства, то принимаются меры. Информацию о результатах проверки можно получить в письменной или устной форме</w:t>
            </w:r>
            <w:r w:rsidRPr="0029341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. </w:t>
            </w:r>
          </w:p>
          <w:p w:rsidR="00BF2F5B" w:rsidRPr="0007318A" w:rsidRDefault="00BF2F5B" w:rsidP="00F90E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-4340225</wp:posOffset>
                  </wp:positionV>
                  <wp:extent cx="1936750" cy="444500"/>
                  <wp:effectExtent l="0" t="0" r="6350" b="0"/>
                  <wp:wrapSquare wrapText="bothSides"/>
                  <wp:docPr id="12" name="Рисунок 12" descr="C:\Users\SemochkinaTE.BL3\Desktop\imagesCALANR0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emochkinaTE.BL3\Desktop\imagesCALANR0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73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Обращения граждан по фактам коррупционной направленности имеют </w:t>
            </w:r>
            <w:proofErr w:type="gramStart"/>
            <w:r w:rsidRPr="0007318A">
              <w:rPr>
                <w:rFonts w:ascii="Times New Roman" w:hAnsi="Times New Roman" w:cs="Times New Roman"/>
                <w:i/>
                <w:sz w:val="24"/>
                <w:szCs w:val="24"/>
              </w:rPr>
              <w:t>важное значение</w:t>
            </w:r>
            <w:proofErr w:type="gramEnd"/>
            <w:r w:rsidRPr="00073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профилактике коррупционных проявлений и подлежат рассмотрению на заседании межведомственного Совета при главе Белоярского района по противодействию коррупции.</w:t>
            </w:r>
          </w:p>
        </w:tc>
        <w:tc>
          <w:tcPr>
            <w:tcW w:w="7535" w:type="dxa"/>
          </w:tcPr>
          <w:p w:rsidR="00BF2F5B" w:rsidRDefault="00BF2F5B" w:rsidP="00F90EB0">
            <w:pPr>
              <w:pStyle w:val="a3"/>
              <w:spacing w:before="0" w:after="0"/>
              <w:ind w:firstLine="708"/>
              <w:jc w:val="center"/>
              <w:rPr>
                <w:caps/>
                <w:color w:val="000000"/>
                <w:kern w:val="36"/>
              </w:rPr>
            </w:pPr>
            <w:r w:rsidRPr="00CC4333">
              <w:rPr>
                <w:caps/>
                <w:color w:val="000000"/>
                <w:kern w:val="36"/>
              </w:rPr>
              <w:t>Что делать, если Вы столкнулись с вымогательством и другими проявлениями коррупции?</w:t>
            </w:r>
          </w:p>
          <w:p w:rsidR="00BF2F5B" w:rsidRPr="00612325" w:rsidRDefault="00BF2F5B" w:rsidP="00F90EB0">
            <w:pPr>
              <w:pStyle w:val="a3"/>
              <w:spacing w:before="0" w:after="0"/>
              <w:ind w:firstLine="708"/>
              <w:jc w:val="center"/>
              <w:rPr>
                <w:caps/>
                <w:color w:val="000000"/>
                <w:kern w:val="36"/>
              </w:rPr>
            </w:pPr>
            <w:r>
              <w:rPr>
                <w:noProof/>
                <w:color w:val="000000"/>
                <w:kern w:val="36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-676275</wp:posOffset>
                  </wp:positionV>
                  <wp:extent cx="1301750" cy="558800"/>
                  <wp:effectExtent l="0" t="0" r="0" b="0"/>
                  <wp:wrapThrough wrapText="bothSides">
                    <wp:wrapPolygon edited="0">
                      <wp:start x="0" y="0"/>
                      <wp:lineTo x="0" y="20618"/>
                      <wp:lineTo x="21179" y="20618"/>
                      <wp:lineTo x="21179" y="0"/>
                      <wp:lineTo x="0" y="0"/>
                    </wp:wrapPolygon>
                  </wp:wrapThrough>
                  <wp:docPr id="14" name="Рисунок 14" descr="C:\Users\SemochkinaTE.BL3\Desktop\mem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mochkinaTE.BL3\Desktop\mem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F2F5B" w:rsidRPr="00F042B9" w:rsidRDefault="00BF2F5B" w:rsidP="00F90EB0">
            <w:pPr>
              <w:pStyle w:val="a3"/>
              <w:spacing w:before="0" w:after="0"/>
              <w:jc w:val="both"/>
              <w:rPr>
                <w:b/>
              </w:rPr>
            </w:pPr>
            <w:proofErr w:type="gramStart"/>
            <w:r w:rsidRPr="00CC4333">
              <w:t xml:space="preserve">Вам необходимо по своему усмотрению обратиться с устным или письменным сообщением о готовящемся преступлении </w:t>
            </w:r>
            <w:r w:rsidRPr="00F042B9">
              <w:rPr>
                <w:b/>
                <w:u w:val="single"/>
              </w:rPr>
              <w:t>в любой из правоохранительный органов по месту жительства</w:t>
            </w:r>
            <w:r w:rsidRPr="00F042B9">
              <w:rPr>
                <w:b/>
              </w:rPr>
              <w:t>.</w:t>
            </w:r>
            <w:proofErr w:type="gramEnd"/>
          </w:p>
          <w:p w:rsidR="00BF2F5B" w:rsidRDefault="00BF2F5B" w:rsidP="00F90E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F2F5B" w:rsidRDefault="00BF2F5B" w:rsidP="00F90EB0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Если вы столкнулись с проявлением коррупционной деятельности,</w:t>
            </w:r>
            <w:r w:rsidRPr="00293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волокиты, вымогательством, произволом и злоупотреблением своим служебным положением со стороны должностных лиц, не стоит мириться с несправедливостью</w:t>
            </w:r>
            <w:r w:rsidRPr="00CC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 можете сообщить эту информацию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87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телефону доверия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BF2F5B" w:rsidRPr="006B2B17" w:rsidRDefault="00BF2F5B" w:rsidP="00F90EB0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B2B1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8(34670) 62-179</w:t>
            </w:r>
          </w:p>
          <w:p w:rsidR="00BF2F5B" w:rsidRPr="00612325" w:rsidRDefault="00BF2F5B" w:rsidP="00F90EB0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934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Безопасность, анонимность и конфиденциальность любого обратившегося гражданина гарантируется.</w:t>
            </w:r>
          </w:p>
          <w:p w:rsidR="00BF2F5B" w:rsidRPr="00612325" w:rsidRDefault="00BF2F5B" w:rsidP="00F90EB0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BF2F5B" w:rsidRPr="00CC4333" w:rsidRDefault="00BF2F5B" w:rsidP="00F90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 же вы можете  направить письмо на официальный адрес электронной почты администрации Белоярского района: </w:t>
            </w:r>
            <w:hyperlink r:id="rId15" w:history="1">
              <w:r w:rsidRPr="00CC43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admbel@admbel.ru</w:t>
              </w:r>
            </w:hyperlink>
            <w:r w:rsidRPr="00CC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пометкой в теме – «коррупция».</w:t>
            </w:r>
          </w:p>
          <w:p w:rsidR="00BF2F5B" w:rsidRPr="0029341C" w:rsidRDefault="00BF2F5B" w:rsidP="00F90EB0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444444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3843020</wp:posOffset>
                  </wp:positionH>
                  <wp:positionV relativeFrom="paragraph">
                    <wp:posOffset>7620</wp:posOffset>
                  </wp:positionV>
                  <wp:extent cx="819150" cy="755650"/>
                  <wp:effectExtent l="0" t="0" r="0" b="6350"/>
                  <wp:wrapThrough wrapText="bothSides">
                    <wp:wrapPolygon edited="0">
                      <wp:start x="0" y="0"/>
                      <wp:lineTo x="0" y="21237"/>
                      <wp:lineTo x="21098" y="21237"/>
                      <wp:lineTo x="21098" y="0"/>
                      <wp:lineTo x="0" y="0"/>
                    </wp:wrapPolygon>
                  </wp:wrapThrough>
                  <wp:docPr id="17" name="Рисунок 17" descr="C:\Users\SemochkinaTE.BL3\Desktop\images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emochkinaTE.BL3\Desktop\images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1232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-1806575</wp:posOffset>
                  </wp:positionV>
                  <wp:extent cx="984250" cy="711200"/>
                  <wp:effectExtent l="0" t="0" r="6350" b="0"/>
                  <wp:wrapTight wrapText="bothSides">
                    <wp:wrapPolygon edited="0">
                      <wp:start x="0" y="0"/>
                      <wp:lineTo x="0" y="20829"/>
                      <wp:lineTo x="21321" y="20829"/>
                      <wp:lineTo x="21321" y="0"/>
                      <wp:lineTo x="0" y="0"/>
                    </wp:wrapPolygon>
                  </wp:wrapTight>
                  <wp:docPr id="16" name="Рисунок 16" descr="C:\Users\SemochkinaTE.BL3\Desktop\1405255742_Kerchane-o-vymogatel-stvah-vzyatok-mogut-soobshit-po-telefonu-dover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emochkinaTE.BL3\Desktop\1405255742_Kerchane-o-vymogatel-stvah-vzyatok-mogut-soobshit-po-telefonu-doveri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-2950210</wp:posOffset>
                  </wp:positionV>
                  <wp:extent cx="1885950" cy="444500"/>
                  <wp:effectExtent l="0" t="0" r="0" b="0"/>
                  <wp:wrapSquare wrapText="bothSides"/>
                  <wp:docPr id="15" name="Рисунок 15" descr="C:\Users\SemochkinaTE.BL3\Desktop\imagesCALANR0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emochkinaTE.BL3\Desktop\imagesCALANR0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93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каждому сообщению проводится проверка, и если она подтверждает наличие нарушения законодательства, то принимаются меры. Информацию о результатах проверки можно получить в письменной или устной форме</w:t>
            </w:r>
            <w:r w:rsidRPr="0029341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. </w:t>
            </w:r>
          </w:p>
          <w:p w:rsidR="00BF2F5B" w:rsidRPr="00612325" w:rsidRDefault="00BF2F5B" w:rsidP="00F90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3978275</wp:posOffset>
                  </wp:positionH>
                  <wp:positionV relativeFrom="paragraph">
                    <wp:posOffset>458470</wp:posOffset>
                  </wp:positionV>
                  <wp:extent cx="596900" cy="596900"/>
                  <wp:effectExtent l="0" t="0" r="0" b="0"/>
                  <wp:wrapSquare wrapText="bothSides"/>
                  <wp:docPr id="20" name="Рисунок 20" descr="C:\Users\SemochkinaTE.BL3\Desktop\image19469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emochkinaTE.BL3\Desktop\image19469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-633730</wp:posOffset>
                  </wp:positionV>
                  <wp:extent cx="772160" cy="768350"/>
                  <wp:effectExtent l="0" t="0" r="8890" b="0"/>
                  <wp:wrapTight wrapText="bothSides">
                    <wp:wrapPolygon edited="0">
                      <wp:start x="0" y="0"/>
                      <wp:lineTo x="0" y="20886"/>
                      <wp:lineTo x="21316" y="20886"/>
                      <wp:lineTo x="21316" y="0"/>
                      <wp:lineTo x="0" y="0"/>
                    </wp:wrapPolygon>
                  </wp:wrapTight>
                  <wp:docPr id="19" name="Рисунок 19" descr="C:\Users\SemochkinaTE.BL3\Desktop\proverka_postavshi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emochkinaTE.BL3\Desktop\proverka_postavshi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12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Обращения граждан по фактам коррупционной направленности имеют </w:t>
            </w:r>
            <w:proofErr w:type="gramStart"/>
            <w:r w:rsidRPr="00612325">
              <w:rPr>
                <w:rFonts w:ascii="Times New Roman" w:hAnsi="Times New Roman" w:cs="Times New Roman"/>
                <w:b/>
                <w:sz w:val="24"/>
                <w:szCs w:val="24"/>
              </w:rPr>
              <w:t>важное значение</w:t>
            </w:r>
            <w:proofErr w:type="gramEnd"/>
            <w:r w:rsidRPr="00612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профилактике коррупционных проявлений и подлежат рассмотрению на заседании межведомственного Совета при главе Белоярского района по противодействию коррупции.</w:t>
            </w:r>
          </w:p>
        </w:tc>
      </w:tr>
    </w:tbl>
    <w:p w:rsidR="008019F1" w:rsidRDefault="00FE2DFB"/>
    <w:sectPr w:rsidR="008019F1" w:rsidSect="00BF2F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BBC"/>
    <w:rsid w:val="000105B2"/>
    <w:rsid w:val="00200BBC"/>
    <w:rsid w:val="0025563F"/>
    <w:rsid w:val="004C3DF6"/>
    <w:rsid w:val="006F2FBF"/>
    <w:rsid w:val="006F3936"/>
    <w:rsid w:val="00964524"/>
    <w:rsid w:val="00BF2F5B"/>
    <w:rsid w:val="00E63EC0"/>
    <w:rsid w:val="00FE2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F5B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F2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F5B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F2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F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dmbel@admbel.ru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openxmlformats.org/officeDocument/2006/relationships/hyperlink" Target="mailto:admbel@admbel.ru" TargetMode="External"/><Relationship Id="rId10" Type="http://schemas.openxmlformats.org/officeDocument/2006/relationships/hyperlink" Target="mailto:admbel@admbel.ru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981</Words>
  <Characters>5596</Characters>
  <Application>Microsoft Office Word</Application>
  <DocSecurity>0</DocSecurity>
  <Lines>46</Lines>
  <Paragraphs>13</Paragraphs>
  <ScaleCrop>false</ScaleCrop>
  <Company>*</Company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SimkinaEP</dc:creator>
  <cp:lastModifiedBy>Admin</cp:lastModifiedBy>
  <cp:revision>2</cp:revision>
  <dcterms:created xsi:type="dcterms:W3CDTF">2019-12-30T12:17:00Z</dcterms:created>
  <dcterms:modified xsi:type="dcterms:W3CDTF">2019-12-30T12:17:00Z</dcterms:modified>
</cp:coreProperties>
</file>